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F71B1" w:rsidRPr="002F71B1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2F71B1" w:rsidRDefault="002B0FB8" w:rsidP="002F71B1">
            <w:pPr>
              <w:rPr>
                <w:i/>
                <w:color w:val="FFFFFF" w:themeColor="background1"/>
                <w:sz w:val="28"/>
                <w:szCs w:val="28"/>
                <w:lang w:val="kk-KZ"/>
              </w:rPr>
            </w:pPr>
            <w:r w:rsidRPr="002F71B1">
              <w:rPr>
                <w:color w:val="FFFFFF" w:themeColor="background1"/>
                <w:sz w:val="28"/>
                <w:szCs w:val="28"/>
              </w:rPr>
              <w:t>Приложение к приказу</w:t>
            </w:r>
          </w:p>
        </w:tc>
      </w:tr>
    </w:tbl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95081A">
        <w:rPr>
          <w:color w:val="000000"/>
          <w:spacing w:val="2"/>
          <w:sz w:val="28"/>
          <w:szCs w:val="28"/>
        </w:rPr>
        <w:t>Приложение 2</w:t>
      </w:r>
    </w:p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</w:t>
      </w:r>
      <w:r>
        <w:rPr>
          <w:color w:val="000000"/>
          <w:spacing w:val="2"/>
          <w:sz w:val="28"/>
          <w:szCs w:val="28"/>
          <w:lang w:val="kk-KZ"/>
        </w:rPr>
        <w:t xml:space="preserve"> </w:t>
      </w:r>
      <w:proofErr w:type="spellStart"/>
      <w:r w:rsidRPr="008811C8">
        <w:rPr>
          <w:bCs/>
          <w:color w:val="1E1E1E"/>
          <w:sz w:val="28"/>
          <w:szCs w:val="28"/>
        </w:rPr>
        <w:t>Критери</w:t>
      </w:r>
      <w:proofErr w:type="spellEnd"/>
      <w:r w:rsidRPr="008811C8">
        <w:rPr>
          <w:bCs/>
          <w:color w:val="1E1E1E"/>
          <w:sz w:val="28"/>
          <w:szCs w:val="28"/>
          <w:lang w:val="kk-KZ"/>
        </w:rPr>
        <w:t>ям</w:t>
      </w:r>
      <w:r>
        <w:rPr>
          <w:bCs/>
          <w:color w:val="1E1E1E"/>
          <w:sz w:val="28"/>
          <w:szCs w:val="28"/>
        </w:rPr>
        <w:t xml:space="preserve"> </w:t>
      </w:r>
      <w:r>
        <w:rPr>
          <w:sz w:val="28"/>
          <w:szCs w:val="28"/>
        </w:rPr>
        <w:t>приоритетности</w:t>
      </w:r>
    </w:p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проектов по строительству,</w:t>
      </w:r>
    </w:p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реконструкции, </w:t>
      </w:r>
      <w:proofErr w:type="gramStart"/>
      <w:r>
        <w:rPr>
          <w:sz w:val="28"/>
          <w:szCs w:val="28"/>
        </w:rPr>
        <w:t>капитальному</w:t>
      </w:r>
      <w:proofErr w:type="gramEnd"/>
      <w:r>
        <w:rPr>
          <w:sz w:val="28"/>
          <w:szCs w:val="28"/>
        </w:rPr>
        <w:t xml:space="preserve"> и</w:t>
      </w:r>
    </w:p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среднему ремонту</w:t>
      </w:r>
    </w:p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автомобильных дорог</w:t>
      </w:r>
      <w:r w:rsidRPr="0095081A">
        <w:rPr>
          <w:color w:val="000000"/>
          <w:spacing w:val="2"/>
          <w:sz w:val="28"/>
          <w:szCs w:val="28"/>
        </w:rPr>
        <w:t xml:space="preserve"> </w:t>
      </w:r>
    </w:p>
    <w:p w:rsidR="002F71B1" w:rsidRDefault="002F71B1" w:rsidP="002F71B1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</w:p>
    <w:p w:rsidR="002F71B1" w:rsidRDefault="002F71B1" w:rsidP="002F71B1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5081A">
        <w:rPr>
          <w:b/>
          <w:bCs/>
          <w:color w:val="000000"/>
          <w:spacing w:val="2"/>
          <w:sz w:val="28"/>
          <w:szCs w:val="28"/>
        </w:rPr>
        <w:t>Заключение отраслевой экспертизы</w:t>
      </w:r>
    </w:p>
    <w:p w:rsidR="002F71B1" w:rsidRDefault="002F71B1" w:rsidP="002F71B1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5081A">
        <w:rPr>
          <w:b/>
          <w:bCs/>
          <w:color w:val="000000"/>
          <w:spacing w:val="2"/>
          <w:sz w:val="28"/>
          <w:szCs w:val="28"/>
        </w:rPr>
        <w:t>по капитальному и среднему ремонту автомобильных дорог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1. Наименование и индекс автомобильной дороги ____________________________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2. Наименование управляющего автомобильной дороги: ______________________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603"/>
      </w:tblGrid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b/>
                <w:bCs/>
                <w:color w:val="000000"/>
                <w:spacing w:val="2"/>
              </w:rPr>
            </w:pPr>
            <w:r w:rsidRPr="0095081A">
              <w:rPr>
                <w:b/>
                <w:bCs/>
                <w:color w:val="000000"/>
                <w:spacing w:val="2"/>
              </w:rPr>
              <w:t>№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center"/>
              <w:textAlignment w:val="baseline"/>
              <w:rPr>
                <w:b/>
                <w:bCs/>
                <w:color w:val="000000"/>
                <w:spacing w:val="2"/>
              </w:rPr>
            </w:pPr>
            <w:r w:rsidRPr="0095081A">
              <w:rPr>
                <w:b/>
                <w:bCs/>
                <w:color w:val="000000"/>
                <w:spacing w:val="2"/>
              </w:rPr>
              <w:t>Критерий</w:t>
            </w:r>
          </w:p>
        </w:tc>
        <w:tc>
          <w:tcPr>
            <w:tcW w:w="1603" w:type="dxa"/>
          </w:tcPr>
          <w:p w:rsidR="002F71B1" w:rsidRDefault="002F71B1" w:rsidP="00BB0524">
            <w:pPr>
              <w:jc w:val="center"/>
              <w:textAlignment w:val="baseline"/>
              <w:rPr>
                <w:b/>
                <w:bCs/>
                <w:color w:val="000000"/>
                <w:spacing w:val="2"/>
              </w:rPr>
            </w:pPr>
            <w:r w:rsidRPr="0095081A">
              <w:rPr>
                <w:b/>
                <w:bCs/>
                <w:color w:val="000000"/>
                <w:spacing w:val="2"/>
              </w:rPr>
              <w:t>Наличие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1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Наличие паспорта автомобильной дороги</w:t>
            </w:r>
          </w:p>
        </w:tc>
        <w:tc>
          <w:tcPr>
            <w:tcW w:w="1603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2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Наличие отчета по диагностике автомобильной дороги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3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Наличие экспертного заключения технического обследования надежности и устойчивости зданий и сооружений (для участков подлежащих капитальному ремонту)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4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Наличие формы сведений об автомобильных дорогах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5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Обоснование типа среднего ремонта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6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Сведения о стоимостных показателях проекта ремонта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7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Наличие отчета по мониторингу безопасности дорожно-транспортной инфраструктуры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  <w:tr w:rsidR="002F71B1" w:rsidTr="00BB0524">
        <w:tc>
          <w:tcPr>
            <w:tcW w:w="704" w:type="dxa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8</w:t>
            </w:r>
          </w:p>
        </w:tc>
        <w:tc>
          <w:tcPr>
            <w:tcW w:w="6946" w:type="dxa"/>
          </w:tcPr>
          <w:p w:rsidR="002F71B1" w:rsidRDefault="002F71B1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Сведения об обеспеченности источников финансирования</w:t>
            </w:r>
          </w:p>
        </w:tc>
        <w:tc>
          <w:tcPr>
            <w:tcW w:w="1603" w:type="dxa"/>
            <w:vAlign w:val="center"/>
          </w:tcPr>
          <w:p w:rsidR="002F71B1" w:rsidRDefault="002F71B1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95081A">
              <w:rPr>
                <w:color w:val="000000"/>
                <w:spacing w:val="2"/>
              </w:rPr>
              <w:t>да/нет</w:t>
            </w:r>
          </w:p>
        </w:tc>
      </w:tr>
    </w:tbl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Материалы прилагаются __ </w:t>
      </w:r>
      <w:proofErr w:type="gramStart"/>
      <w:r w:rsidRPr="0095081A">
        <w:rPr>
          <w:color w:val="000000"/>
          <w:spacing w:val="2"/>
        </w:rPr>
        <w:t>листах</w:t>
      </w:r>
      <w:proofErr w:type="gramEnd"/>
      <w:r w:rsidRPr="0095081A">
        <w:rPr>
          <w:color w:val="000000"/>
          <w:spacing w:val="2"/>
        </w:rPr>
        <w:t>.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1. При соблюдении 6 критериев – выдается положительное заключение.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>2. Проекты среднего ремонта автомобильной дороги типа 1 и 2 не требуют заключения отраслевой экспертизы.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Руководитель уполномоченного </w:t>
      </w:r>
    </w:p>
    <w:p w:rsidR="002F71B1" w:rsidRDefault="002F71B1" w:rsidP="002F71B1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95081A">
        <w:rPr>
          <w:color w:val="000000"/>
          <w:spacing w:val="2"/>
        </w:rPr>
        <w:t xml:space="preserve">государственного органа по автомобильным дорогам </w:t>
      </w:r>
    </w:p>
    <w:p w:rsidR="002F71B1" w:rsidRDefault="002F71B1" w:rsidP="002F71B1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</w:rPr>
      </w:pPr>
      <w:proofErr w:type="gramStart"/>
      <w:r w:rsidRPr="0095081A">
        <w:rPr>
          <w:color w:val="000000"/>
          <w:spacing w:val="2"/>
        </w:rPr>
        <w:t xml:space="preserve">(подпись, </w:t>
      </w:r>
      <w:r>
        <w:rPr>
          <w:color w:val="000000"/>
          <w:spacing w:val="2"/>
          <w:lang w:val="kk-KZ"/>
        </w:rPr>
        <w:t>электронная цифровая подпись</w:t>
      </w:r>
      <w:r w:rsidRPr="0095081A">
        <w:rPr>
          <w:color w:val="000000"/>
          <w:spacing w:val="2"/>
        </w:rPr>
        <w:t>, (фамилия, имя, отчество (при наличии)</w:t>
      </w:r>
      <w:proofErr w:type="gramEnd"/>
    </w:p>
    <w:sectPr w:rsidR="002F71B1" w:rsidSect="002F7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36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12F" w:rsidRDefault="007F712F" w:rsidP="002F71B1">
      <w:r>
        <w:separator/>
      </w:r>
    </w:p>
  </w:endnote>
  <w:endnote w:type="continuationSeparator" w:id="0">
    <w:p w:rsidR="007F712F" w:rsidRDefault="007F712F" w:rsidP="002F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B1" w:rsidRDefault="002F71B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B1" w:rsidRDefault="002F71B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B1" w:rsidRDefault="002F71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12F" w:rsidRDefault="007F712F" w:rsidP="002F71B1">
      <w:r>
        <w:separator/>
      </w:r>
    </w:p>
  </w:footnote>
  <w:footnote w:type="continuationSeparator" w:id="0">
    <w:p w:rsidR="007F712F" w:rsidRDefault="007F712F" w:rsidP="002F7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B1" w:rsidRDefault="002F71B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141577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2F71B1" w:rsidRDefault="002F71B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2F71B1" w:rsidRDefault="002F71B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B1" w:rsidRDefault="002F71B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2F71B1"/>
    <w:rsid w:val="00380A66"/>
    <w:rsid w:val="00664407"/>
    <w:rsid w:val="007F712F"/>
    <w:rsid w:val="0099366C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F71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71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F71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71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F71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71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F71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71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Алия Жусупбекова</cp:lastModifiedBy>
  <cp:revision>2</cp:revision>
  <dcterms:created xsi:type="dcterms:W3CDTF">2023-07-11T10:59:00Z</dcterms:created>
  <dcterms:modified xsi:type="dcterms:W3CDTF">2023-07-11T10:59:00Z</dcterms:modified>
</cp:coreProperties>
</file>